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4F0" w:rsidRDefault="00770C6E" w:rsidP="00770C6E">
      <w:pPr>
        <w:jc w:val="center"/>
      </w:pPr>
      <w:r>
        <w:t>План рабочих мест Метрологической службы</w:t>
      </w:r>
    </w:p>
    <w:p w:rsidR="00770C6E" w:rsidRDefault="00770C6E" w:rsidP="00770C6E">
      <w:pPr>
        <w:jc w:val="center"/>
      </w:pPr>
      <w:bookmarkStart w:id="0" w:name="_GoBack"/>
      <w:bookmarkEnd w:id="0"/>
    </w:p>
    <w:p w:rsidR="00770C6E" w:rsidRDefault="00770C6E">
      <w:r>
        <w:rPr>
          <w:noProof/>
          <w:lang w:eastAsia="ru-RU"/>
        </w:rPr>
        <w:drawing>
          <wp:inline distT="0" distB="0" distL="0" distR="0" wp14:anchorId="57D18D10" wp14:editId="6323C18E">
            <wp:extent cx="5940425" cy="7560262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66"/>
    <w:rsid w:val="001550F5"/>
    <w:rsid w:val="004E5BEF"/>
    <w:rsid w:val="004F29E6"/>
    <w:rsid w:val="00552CD1"/>
    <w:rsid w:val="006B65FD"/>
    <w:rsid w:val="007514B7"/>
    <w:rsid w:val="00770C6E"/>
    <w:rsid w:val="00774DB2"/>
    <w:rsid w:val="008165CD"/>
    <w:rsid w:val="00A354F0"/>
    <w:rsid w:val="00BB1AAD"/>
    <w:rsid w:val="00CC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DB2"/>
    <w:pPr>
      <w:spacing w:after="0" w:line="240" w:lineRule="auto"/>
      <w:jc w:val="both"/>
    </w:pPr>
    <w:rPr>
      <w:rFonts w:ascii="Times New Roman" w:hAnsi="Times New Roman"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C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C6E"/>
    <w:rPr>
      <w:rFonts w:ascii="Tahoma" w:hAnsi="Tahoma" w:cs="Tahoma"/>
      <w:color w:val="000000" w:themeColor="tex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DB2"/>
    <w:pPr>
      <w:spacing w:after="0" w:line="240" w:lineRule="auto"/>
      <w:jc w:val="both"/>
    </w:pPr>
    <w:rPr>
      <w:rFonts w:ascii="Times New Roman" w:hAnsi="Times New Roman"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C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C6E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2025-06-02T08:29:00Z</cp:lastPrinted>
  <dcterms:created xsi:type="dcterms:W3CDTF">2025-06-02T08:25:00Z</dcterms:created>
  <dcterms:modified xsi:type="dcterms:W3CDTF">2025-06-02T08:29:00Z</dcterms:modified>
</cp:coreProperties>
</file>